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n-US"/>
        </w:rPr>
        <w:t xml:space="preserve">Vocabulary List - Measuring </w:t>
      </w:r>
      <w:r>
        <w:rPr>
          <w:b w:val="1"/>
          <w:bCs w:val="1"/>
          <w:sz w:val="36"/>
          <w:szCs w:val="36"/>
          <w:u w:val="single"/>
          <w:rtl w:val="0"/>
          <w:lang w:val="en-US"/>
        </w:rPr>
        <w:t xml:space="preserve">the </w:t>
      </w:r>
      <w:r>
        <w:rPr>
          <w:b w:val="1"/>
          <w:bCs w:val="1"/>
          <w:sz w:val="36"/>
          <w:szCs w:val="36"/>
          <w:u w:val="single"/>
          <w:rtl w:val="0"/>
        </w:rPr>
        <w:t>Econom</w:t>
      </w:r>
      <w:r>
        <w:rPr>
          <w:b w:val="1"/>
          <w:bCs w:val="1"/>
          <w:sz w:val="36"/>
          <w:szCs w:val="36"/>
          <w:u w:val="single"/>
          <w:rtl w:val="0"/>
          <w:lang w:val="en-US"/>
        </w:rPr>
        <w:t>y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Gross Domestic Product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ab/>
        <w:t xml:space="preserve">1.)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ab/>
        <w:t xml:space="preserve">2.)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ab/>
        <w:t xml:space="preserve">3.)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ab/>
        <w:t xml:space="preserve">4.) 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Base Year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it-IT"/>
        </w:rPr>
        <w:t>GDP per Capita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 xml:space="preserve">Real GDP 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Nominal GDP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Deflation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Inflation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Business Cycle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none"/>
        </w:rPr>
        <w:tab/>
      </w:r>
      <w:r>
        <w:rPr>
          <w:b w:val="1"/>
          <w:bCs w:val="1"/>
          <w:u w:val="single"/>
          <w:rtl w:val="0"/>
        </w:rPr>
        <w:t>Depression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none"/>
        </w:rPr>
        <w:tab/>
      </w:r>
      <w:r>
        <w:rPr>
          <w:b w:val="1"/>
          <w:bCs w:val="1"/>
          <w:u w:val="single"/>
          <w:rtl w:val="0"/>
        </w:rPr>
        <w:t>Prosperity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none"/>
        </w:rPr>
        <w:tab/>
      </w:r>
      <w:r>
        <w:rPr>
          <w:b w:val="1"/>
          <w:bCs w:val="1"/>
          <w:u w:val="single"/>
          <w:rtl w:val="0"/>
          <w:lang w:val="it-IT"/>
        </w:rPr>
        <w:t>Recession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</w:pPr>
      <w:r>
        <w:rPr>
          <w:b w:val="1"/>
          <w:bCs w:val="1"/>
          <w:u w:val="none"/>
        </w:rPr>
        <w:tab/>
      </w:r>
      <w:r>
        <w:rPr>
          <w:b w:val="1"/>
          <w:bCs w:val="1"/>
          <w:u w:val="single"/>
          <w:rtl w:val="0"/>
          <w:lang w:val="en-US"/>
        </w:rPr>
        <w:t>Recovery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